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1D" w:rsidRPr="005E751D" w:rsidRDefault="005E751D" w:rsidP="005E751D">
      <w:pPr>
        <w:pStyle w:val="Title"/>
        <w:rPr>
          <w:b/>
          <w:sz w:val="28"/>
          <w:szCs w:val="28"/>
        </w:rPr>
      </w:pPr>
      <w:r w:rsidRPr="005E751D">
        <w:rPr>
          <w:b/>
          <w:sz w:val="28"/>
          <w:szCs w:val="28"/>
        </w:rPr>
        <w:t xml:space="preserve">Obrazac 1. Opći podatci </w:t>
      </w:r>
    </w:p>
    <w:p w:rsidR="005E751D" w:rsidRDefault="005E751D"/>
    <w:tbl>
      <w:tblPr>
        <w:tblW w:w="903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55"/>
        <w:gridCol w:w="812"/>
        <w:gridCol w:w="813"/>
        <w:gridCol w:w="812"/>
        <w:gridCol w:w="813"/>
        <w:gridCol w:w="812"/>
        <w:gridCol w:w="813"/>
      </w:tblGrid>
      <w:tr w:rsidR="005E751D" w:rsidTr="006C3BE1">
        <w:trPr>
          <w:trHeight w:val="36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ime i prezime polaznika i matični 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</w:pPr>
          </w:p>
        </w:tc>
      </w:tr>
      <w:tr w:rsidR="005E751D" w:rsidTr="006C3BE1">
        <w:trPr>
          <w:trHeight w:val="34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adresa stanovanja/kontakt-broj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</w:pPr>
          </w:p>
        </w:tc>
      </w:tr>
      <w:tr w:rsidR="005E751D" w:rsidTr="006C3BE1">
        <w:trPr>
          <w:trHeight w:val="35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ime i prezime roditelja/skrbnika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E751D" w:rsidTr="006C3BE1">
        <w:trPr>
          <w:trHeight w:val="33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naziv kvalifikacije</w:t>
            </w:r>
          </w:p>
        </w:tc>
        <w:tc>
          <w:tcPr>
            <w:tcW w:w="487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  <w:jc w:val="center"/>
            </w:pPr>
            <w:r>
              <w:t>DIMNJAČAR</w:t>
            </w:r>
          </w:p>
        </w:tc>
      </w:tr>
      <w:tr w:rsidR="005E751D" w:rsidTr="006C3BE1">
        <w:trPr>
          <w:trHeight w:val="365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razine kvalifikacije</w:t>
            </w:r>
          </w:p>
        </w:tc>
        <w:tc>
          <w:tcPr>
            <w:tcW w:w="487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</w:pPr>
            <w:r>
              <w:t>4.1  (trogodišnje strukovno obrazovanje)</w:t>
            </w:r>
          </w:p>
        </w:tc>
      </w:tr>
      <w:tr w:rsidR="005E751D" w:rsidTr="006C3BE1">
        <w:trPr>
          <w:trHeight w:val="61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ustanova za strukovno obrazovanje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</w:pPr>
          </w:p>
        </w:tc>
      </w:tr>
      <w:tr w:rsidR="005E751D" w:rsidTr="006C3BE1">
        <w:trPr>
          <w:trHeight w:val="213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poslodavac, naziv i OIB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</w:pPr>
          </w:p>
        </w:tc>
      </w:tr>
      <w:tr w:rsidR="005E751D" w:rsidTr="006C3BE1">
        <w:trPr>
          <w:trHeight w:val="279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adresa poslodavca/kontakt-broj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</w:pPr>
          </w:p>
        </w:tc>
      </w:tr>
      <w:tr w:rsidR="005E751D" w:rsidTr="006C3BE1">
        <w:trPr>
          <w:trHeight w:val="211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broj i nadnevak potpisivanja ugovora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</w:pPr>
          </w:p>
        </w:tc>
      </w:tr>
      <w:tr w:rsidR="005E751D" w:rsidTr="006C3BE1">
        <w:trPr>
          <w:trHeight w:val="303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ime i prezime mentora kod poslodavca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E751D" w:rsidTr="006C3BE1">
        <w:trPr>
          <w:trHeight w:val="266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nadnevak polaganja ispita Zaštite na radu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</w:pPr>
          </w:p>
        </w:tc>
      </w:tr>
      <w:tr w:rsidR="005E751D" w:rsidTr="006C3BE1">
        <w:trPr>
          <w:trHeight w:val="283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ukupan broj sati strukovnog dijela kurikuluma po razredima</w:t>
            </w:r>
          </w:p>
        </w:tc>
        <w:tc>
          <w:tcPr>
            <w:tcW w:w="162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5E751D" w:rsidTr="006C3BE1">
        <w:trPr>
          <w:trHeight w:val="205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850</w:t>
            </w:r>
          </w:p>
        </w:tc>
        <w:tc>
          <w:tcPr>
            <w:tcW w:w="1625" w:type="dxa"/>
            <w:gridSpan w:val="2"/>
            <w:shd w:val="clear" w:color="auto" w:fill="FFFFFF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1030</w:t>
            </w:r>
          </w:p>
        </w:tc>
        <w:tc>
          <w:tcPr>
            <w:tcW w:w="1625" w:type="dxa"/>
            <w:gridSpan w:val="2"/>
            <w:shd w:val="clear" w:color="auto" w:fill="FFFFFF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888</w:t>
            </w:r>
          </w:p>
        </w:tc>
      </w:tr>
      <w:tr w:rsidR="005E751D" w:rsidTr="006C3BE1">
        <w:trPr>
          <w:trHeight w:val="28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ukupan broj sati učenja temeljenog na radu u strukovnom kurikulumu po razredima</w:t>
            </w:r>
          </w:p>
        </w:tc>
        <w:tc>
          <w:tcPr>
            <w:tcW w:w="162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5E751D" w:rsidTr="006C3BE1">
        <w:trPr>
          <w:trHeight w:val="345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605</w:t>
            </w:r>
          </w:p>
        </w:tc>
        <w:tc>
          <w:tcPr>
            <w:tcW w:w="1625" w:type="dxa"/>
            <w:gridSpan w:val="2"/>
            <w:shd w:val="clear" w:color="auto" w:fill="FFFFFF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785</w:t>
            </w:r>
          </w:p>
        </w:tc>
        <w:tc>
          <w:tcPr>
            <w:tcW w:w="1625" w:type="dxa"/>
            <w:gridSpan w:val="2"/>
            <w:shd w:val="clear" w:color="auto" w:fill="FFFFFF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696</w:t>
            </w:r>
          </w:p>
        </w:tc>
      </w:tr>
      <w:tr w:rsidR="005E751D" w:rsidTr="006C3BE1">
        <w:trPr>
          <w:trHeight w:val="289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Pr="009938A0" w:rsidRDefault="005E751D" w:rsidP="006C3BE1">
            <w:pPr>
              <w:spacing w:after="0" w:line="240" w:lineRule="auto"/>
              <w:contextualSpacing/>
            </w:pPr>
            <w:r>
              <w:t>p</w:t>
            </w:r>
            <w:r w:rsidRPr="009938A0">
              <w:t xml:space="preserve">očetak </w:t>
            </w:r>
            <w:r>
              <w:t>d</w:t>
            </w:r>
            <w:r w:rsidRPr="009938A0">
              <w:t>imnjačarske prakse  kod poslodavca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E751D" w:rsidTr="006C3BE1">
        <w:trPr>
          <w:trHeight w:val="197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Pr="009938A0" w:rsidRDefault="005E751D" w:rsidP="006C3BE1">
            <w:pPr>
              <w:spacing w:after="0" w:line="240" w:lineRule="auto"/>
              <w:contextualSpacing/>
            </w:pPr>
            <w:r>
              <w:t>z</w:t>
            </w:r>
            <w:r w:rsidRPr="009938A0">
              <w:t xml:space="preserve">avršetak </w:t>
            </w:r>
            <w:r>
              <w:t xml:space="preserve">dimnjačarske </w:t>
            </w:r>
            <w:r w:rsidRPr="009938A0">
              <w:t>prakse kod poslodavca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E751D" w:rsidTr="006C3BE1">
        <w:trPr>
          <w:trHeight w:val="182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Pr="00662806" w:rsidRDefault="005E751D" w:rsidP="006C3BE1">
            <w:pPr>
              <w:spacing w:after="0" w:line="240" w:lineRule="auto"/>
              <w:contextualSpacing/>
              <w:rPr>
                <w:color w:val="980000"/>
              </w:rPr>
            </w:pPr>
            <w:r>
              <w:t xml:space="preserve">broj uspješno izvršenih vježbi u odnosu na godišnji broj planiranih vježbi </w:t>
            </w:r>
          </w:p>
        </w:tc>
        <w:tc>
          <w:tcPr>
            <w:tcW w:w="1625" w:type="dxa"/>
            <w:gridSpan w:val="2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B8CCE4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B8CCE4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5E751D" w:rsidTr="006C3BE1">
        <w:trPr>
          <w:trHeight w:val="133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BE5F1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BE5F1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BE5F1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E751D" w:rsidTr="006C3BE1">
        <w:trPr>
          <w:trHeight w:val="181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 xml:space="preserve">broj odrađenih sati UTR-a </w:t>
            </w:r>
          </w:p>
        </w:tc>
        <w:tc>
          <w:tcPr>
            <w:tcW w:w="1625" w:type="dxa"/>
            <w:gridSpan w:val="2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B8CCE4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B8CCE4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5E751D" w:rsidTr="006C3BE1">
        <w:trPr>
          <w:trHeight w:val="31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E751D" w:rsidTr="006C3BE1">
        <w:trPr>
          <w:trHeight w:val="458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spacing w:after="0" w:line="240" w:lineRule="auto"/>
              <w:contextualSpacing/>
            </w:pPr>
            <w:r>
              <w:t>potpis polaznika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51D" w:rsidRDefault="005E751D" w:rsidP="006C3BE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</w:tbl>
    <w:p w:rsidR="007A5BA5" w:rsidRDefault="005E751D">
      <w:bookmarkStart w:id="0" w:name="_GoBack"/>
      <w:bookmarkEnd w:id="0"/>
    </w:p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D"/>
    <w:rsid w:val="00155A5A"/>
    <w:rsid w:val="0019412B"/>
    <w:rsid w:val="003258E2"/>
    <w:rsid w:val="003A2CD9"/>
    <w:rsid w:val="005866C5"/>
    <w:rsid w:val="005E751D"/>
    <w:rsid w:val="00731F75"/>
    <w:rsid w:val="00764021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C573D-63F3-42D4-BD85-9BBE4A6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751D"/>
    <w:rPr>
      <w:rFonts w:ascii="Calibri" w:eastAsia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51D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2021-03-23T16:15:00Z</dcterms:created>
  <dcterms:modified xsi:type="dcterms:W3CDTF">2021-03-23T16:18:00Z</dcterms:modified>
</cp:coreProperties>
</file>